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87" w:rsidRPr="00E2641C" w:rsidRDefault="00AF6687" w:rsidP="00E2641C">
      <w:pPr>
        <w:jc w:val="center"/>
        <w:rPr>
          <w:b/>
        </w:rPr>
      </w:pPr>
      <w:r w:rsidRPr="00E2641C">
        <w:rPr>
          <w:b/>
        </w:rPr>
        <w:t>Plainfield Conservation Commission</w:t>
      </w:r>
    </w:p>
    <w:p w:rsidR="00AF6687" w:rsidRPr="00E2641C" w:rsidRDefault="00AF6687" w:rsidP="00E2641C">
      <w:pPr>
        <w:jc w:val="center"/>
        <w:rPr>
          <w:b/>
        </w:rPr>
      </w:pPr>
      <w:r w:rsidRPr="00E2641C">
        <w:rPr>
          <w:b/>
        </w:rPr>
        <w:t>10/16/19  Minutes</w:t>
      </w:r>
    </w:p>
    <w:p w:rsidR="00AF6687" w:rsidRPr="00E2641C" w:rsidRDefault="00AF6687" w:rsidP="00E2641C">
      <w:pPr>
        <w:jc w:val="center"/>
        <w:rPr>
          <w:b/>
        </w:rPr>
      </w:pPr>
    </w:p>
    <w:p w:rsidR="00AF6687" w:rsidRDefault="00AF6687"/>
    <w:p w:rsidR="00AF6687" w:rsidRDefault="00AF6687">
      <w:r w:rsidRPr="00E2641C">
        <w:rPr>
          <w:b/>
        </w:rPr>
        <w:t>Present:</w:t>
      </w:r>
      <w:r>
        <w:t xml:space="preserve"> Sarah Albert, Becky Atchinson, Julie Hackbarth, Mary Trerice</w:t>
      </w:r>
    </w:p>
    <w:p w:rsidR="00AF6687" w:rsidRDefault="00AF6687"/>
    <w:p w:rsidR="00AF6687" w:rsidRDefault="00AF6687">
      <w:r w:rsidRPr="00E2641C">
        <w:rPr>
          <w:b/>
        </w:rPr>
        <w:t>Minutes:</w:t>
      </w:r>
      <w:r>
        <w:t xml:space="preserve"> July minutes were approved as written.  Due to a lack of a quorum there were no meetings in August or September.</w:t>
      </w:r>
    </w:p>
    <w:p w:rsidR="00AF6687" w:rsidRDefault="00AF6687"/>
    <w:p w:rsidR="00AF6687" w:rsidRDefault="00AF6687">
      <w:r w:rsidRPr="00E2641C">
        <w:rPr>
          <w:b/>
        </w:rPr>
        <w:t>AVCC Meeting</w:t>
      </w:r>
      <w:r>
        <w:t>: Becky and Sarah attended.  They reported that the new</w:t>
      </w:r>
      <w:r w:rsidRPr="00AF6687">
        <w:rPr>
          <w:i/>
        </w:rPr>
        <w:t xml:space="preserve"> Mapping Vermont’s Natural Heritage </w:t>
      </w:r>
      <w:r>
        <w:t>book with DVD has much helpful language for town plans and should be a useful resource. There is one copy in our office.</w:t>
      </w:r>
    </w:p>
    <w:p w:rsidR="00AF6687" w:rsidRDefault="00AF6687"/>
    <w:p w:rsidR="00AF6687" w:rsidRDefault="00AF6687">
      <w:r w:rsidRPr="00E2641C">
        <w:rPr>
          <w:b/>
        </w:rPr>
        <w:t>Potential talk/workshop topics:</w:t>
      </w:r>
      <w:r>
        <w:t xml:space="preserve">  We discussed possible topics for winter offerings.  Forestry practices in general seemed to have potential.</w:t>
      </w:r>
    </w:p>
    <w:p w:rsidR="00AD4143" w:rsidRDefault="00AD4143" w:rsidP="00AD4143">
      <w:pPr>
        <w:ind w:left="720"/>
      </w:pPr>
      <w:r>
        <w:t>-</w:t>
      </w:r>
      <w:r w:rsidR="00AF6687">
        <w:t xml:space="preserve">Ash tree perspectives for management—there is still controversy about what is best to do </w:t>
      </w:r>
      <w:r>
        <w:t>.</w:t>
      </w:r>
    </w:p>
    <w:p w:rsidR="00AD4143" w:rsidRDefault="00AD4143" w:rsidP="00AD4143">
      <w:pPr>
        <w:ind w:left="720"/>
      </w:pPr>
      <w:r>
        <w:t>-Climate change and our forests</w:t>
      </w:r>
    </w:p>
    <w:p w:rsidR="00E2641C" w:rsidRDefault="00AD4143" w:rsidP="00AD4143">
      <w:pPr>
        <w:ind w:left="720"/>
      </w:pPr>
      <w:r>
        <w:t>-Current Use Program: goals, plans, and tax benefits. We suspect that some landowners do not understand how flexible this program is.</w:t>
      </w:r>
    </w:p>
    <w:p w:rsidR="00AD4143" w:rsidRDefault="00AD4143" w:rsidP="00AD4143">
      <w:pPr>
        <w:ind w:left="720"/>
      </w:pPr>
    </w:p>
    <w:p w:rsidR="00AD4143" w:rsidRDefault="00AD4143" w:rsidP="00AD4143">
      <w:r w:rsidRPr="00E2641C">
        <w:rPr>
          <w:b/>
        </w:rPr>
        <w:t>Ash trees in Plainfield ROWs:</w:t>
      </w:r>
      <w:r>
        <w:t xml:space="preserve">  JoAnne Garten of the Department of Forests and Parks has been surveying the town ROWs and will create a map with apprx. 2100 ash trees that are either in the ROW or could have possible impact on roads. She did not observe any obvious EAB activity.  Sarah will invite her to a meeting.</w:t>
      </w:r>
    </w:p>
    <w:p w:rsidR="00AD4143" w:rsidRDefault="00AD4143" w:rsidP="00AD4143"/>
    <w:p w:rsidR="00AD4143" w:rsidRDefault="00AD4143" w:rsidP="00AD4143">
      <w:r w:rsidRPr="00E2641C">
        <w:rPr>
          <w:b/>
        </w:rPr>
        <w:t>PCC Flyer:</w:t>
      </w:r>
      <w:r>
        <w:t xml:space="preserve">  We discussed creating a flyer that could inspire townspeople to support the PCC and get involved.  (We only have four members which is very problematic)Mary and Becky will start working on this.</w:t>
      </w:r>
    </w:p>
    <w:p w:rsidR="00AD4143" w:rsidRDefault="00AD4143" w:rsidP="00AD4143"/>
    <w:p w:rsidR="00E2641C" w:rsidRDefault="00E2641C" w:rsidP="00AD4143">
      <w:r w:rsidRPr="00E2641C">
        <w:rPr>
          <w:b/>
        </w:rPr>
        <w:t>Request for funding:</w:t>
      </w:r>
      <w:r>
        <w:t xml:space="preserve"> The Selectboard approved the CVTAA request for funding from the conservation fund. (See June minutes)</w:t>
      </w:r>
    </w:p>
    <w:p w:rsidR="00E2641C" w:rsidRDefault="00E2641C" w:rsidP="00AD4143"/>
    <w:p w:rsidR="00E2641C" w:rsidRDefault="00E2641C" w:rsidP="00AD4143">
      <w:r w:rsidRPr="00E2641C">
        <w:rPr>
          <w:b/>
        </w:rPr>
        <w:t>Town Forest</w:t>
      </w:r>
      <w:r>
        <w:t>: This spring we need to identify stumps and get bids for stump removal and mowing of trails. There are access problems to the forest.  Right now the road is impassable by basic vehicles.  We will invite Bram,  our road commissioner, to our next meeting.</w:t>
      </w:r>
    </w:p>
    <w:p w:rsidR="00E2641C" w:rsidRDefault="00E2641C" w:rsidP="00AD4143"/>
    <w:p w:rsidR="00E2641C" w:rsidRDefault="00E2641C" w:rsidP="00AD4143">
      <w:r w:rsidRPr="00E2641C">
        <w:rPr>
          <w:b/>
        </w:rPr>
        <w:t>Adjourn:</w:t>
      </w:r>
      <w:r>
        <w:t xml:space="preserve"> 8:15</w:t>
      </w:r>
    </w:p>
    <w:p w:rsidR="00E2641C" w:rsidRDefault="00E2641C" w:rsidP="00AD4143"/>
    <w:p w:rsidR="00AD4143" w:rsidRDefault="00AD4143" w:rsidP="00AD4143"/>
    <w:p w:rsidR="00AD4143" w:rsidRDefault="00AD4143" w:rsidP="00AD4143">
      <w:pPr>
        <w:ind w:left="720"/>
      </w:pPr>
    </w:p>
    <w:p w:rsidR="00AD4143" w:rsidRDefault="00AD4143" w:rsidP="00AD4143">
      <w:pPr>
        <w:ind w:left="720"/>
      </w:pPr>
    </w:p>
    <w:p w:rsidR="00AF6687" w:rsidRDefault="00AF6687" w:rsidP="00AD4143">
      <w:pPr>
        <w:ind w:left="720"/>
      </w:pPr>
    </w:p>
    <w:p w:rsidR="00AF6687" w:rsidRDefault="00AF6687"/>
    <w:p w:rsidR="00AF6687" w:rsidRDefault="00AF6687"/>
    <w:sectPr w:rsidR="00AF6687" w:rsidSect="008D1D7C">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6687"/>
    <w:rsid w:val="008D1D7C"/>
    <w:rsid w:val="00A0376F"/>
    <w:rsid w:val="00AD4143"/>
    <w:rsid w:val="00AF6687"/>
    <w:rsid w:val="00B94955"/>
    <w:rsid w:val="00BB58E1"/>
    <w:rsid w:val="00BF1B52"/>
    <w:rsid w:val="00E2641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262</Words>
  <Characters>1499</Characters>
  <Application>Microsoft Macintosh Word</Application>
  <DocSecurity>0</DocSecurity>
  <Lines>12</Lines>
  <Paragraphs>2</Paragraphs>
  <ScaleCrop>false</ScaleCrop>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Mary Trerice</cp:lastModifiedBy>
  <cp:revision>3</cp:revision>
  <cp:lastPrinted>2019-11-20T23:14:00Z</cp:lastPrinted>
  <dcterms:created xsi:type="dcterms:W3CDTF">2019-10-22T12:44:00Z</dcterms:created>
  <dcterms:modified xsi:type="dcterms:W3CDTF">2019-11-22T16:07:00Z</dcterms:modified>
</cp:coreProperties>
</file>